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AF" w:rsidRPr="004071E5" w:rsidRDefault="009170AF" w:rsidP="009170AF">
      <w:pPr>
        <w:spacing w:line="312" w:lineRule="auto"/>
        <w:jc w:val="center"/>
        <w:rPr>
          <w:rFonts w:ascii="宋体" w:hAnsi="宋体"/>
          <w:b/>
          <w:sz w:val="32"/>
          <w:szCs w:val="32"/>
        </w:rPr>
      </w:pPr>
      <w:r w:rsidRPr="004071E5">
        <w:rPr>
          <w:rFonts w:ascii="宋体" w:hAnsi="宋体" w:hint="eastAsia"/>
          <w:b/>
          <w:sz w:val="32"/>
          <w:szCs w:val="32"/>
        </w:rPr>
        <w:t>关于申报201</w:t>
      </w:r>
      <w:r w:rsidR="00DE74AA">
        <w:rPr>
          <w:rFonts w:ascii="宋体" w:hAnsi="宋体" w:hint="eastAsia"/>
          <w:b/>
          <w:sz w:val="32"/>
          <w:szCs w:val="32"/>
        </w:rPr>
        <w:t>7</w:t>
      </w:r>
      <w:r w:rsidRPr="004071E5">
        <w:rPr>
          <w:rFonts w:ascii="宋体" w:hAnsi="宋体" w:hint="eastAsia"/>
          <w:b/>
          <w:sz w:val="32"/>
          <w:szCs w:val="32"/>
        </w:rPr>
        <w:t>届毕业设计(论文)重点项目的通知</w:t>
      </w:r>
    </w:p>
    <w:p w:rsidR="009170AF" w:rsidRPr="004071E5" w:rsidRDefault="009170AF" w:rsidP="009170AF">
      <w:pPr>
        <w:spacing w:line="312" w:lineRule="auto"/>
        <w:rPr>
          <w:rFonts w:ascii="宋体" w:hAnsi="宋体"/>
          <w:sz w:val="24"/>
        </w:rPr>
      </w:pPr>
      <w:r w:rsidRPr="004071E5">
        <w:rPr>
          <w:rFonts w:ascii="宋体" w:hAnsi="宋体" w:hint="eastAsia"/>
          <w:sz w:val="24"/>
        </w:rPr>
        <w:t>各二级学院：</w:t>
      </w:r>
    </w:p>
    <w:p w:rsidR="009170AF" w:rsidRPr="004071E5" w:rsidRDefault="009170AF" w:rsidP="009170AF">
      <w:pPr>
        <w:spacing w:line="312" w:lineRule="auto"/>
        <w:ind w:firstLineChars="200" w:firstLine="480"/>
        <w:rPr>
          <w:rFonts w:ascii="宋体" w:hAnsi="宋体"/>
          <w:sz w:val="24"/>
        </w:rPr>
      </w:pPr>
      <w:r w:rsidRPr="004071E5">
        <w:rPr>
          <w:rFonts w:ascii="宋体" w:hAnsi="宋体" w:hint="eastAsia"/>
          <w:sz w:val="24"/>
        </w:rPr>
        <w:t>根据启动201</w:t>
      </w:r>
      <w:r w:rsidR="00DE74AA">
        <w:rPr>
          <w:rFonts w:ascii="宋体" w:hAnsi="宋体" w:hint="eastAsia"/>
          <w:sz w:val="24"/>
        </w:rPr>
        <w:t>7</w:t>
      </w:r>
      <w:r w:rsidRPr="004071E5">
        <w:rPr>
          <w:rFonts w:ascii="宋体" w:hAnsi="宋体" w:hint="eastAsia"/>
          <w:sz w:val="24"/>
        </w:rPr>
        <w:t>届毕业设计（论文）的工作通知的精神，为了提升201</w:t>
      </w:r>
      <w:r w:rsidR="00DE74AA">
        <w:rPr>
          <w:rFonts w:ascii="宋体" w:hAnsi="宋体" w:hint="eastAsia"/>
          <w:sz w:val="24"/>
        </w:rPr>
        <w:t>7</w:t>
      </w:r>
      <w:r w:rsidRPr="004071E5">
        <w:rPr>
          <w:rFonts w:ascii="宋体" w:hAnsi="宋体" w:hint="eastAsia"/>
          <w:sz w:val="24"/>
        </w:rPr>
        <w:t>届毕业设计(论文)的质量，学校决定设立毕业设计(论文)重点项目，对能较大提高学生创新、应用能力的、解决行业企业实际问题的高水平毕业设计(论文)进行资助，请各学院传达至每位教师，并做好申报的组织管理工作。</w:t>
      </w:r>
    </w:p>
    <w:p w:rsidR="009170AF" w:rsidRPr="004071E5" w:rsidRDefault="009170AF" w:rsidP="009170AF">
      <w:pPr>
        <w:spacing w:line="312" w:lineRule="auto"/>
        <w:ind w:firstLineChars="200" w:firstLine="480"/>
        <w:rPr>
          <w:rFonts w:ascii="宋体" w:hAnsi="宋体"/>
          <w:sz w:val="24"/>
        </w:rPr>
      </w:pPr>
      <w:r w:rsidRPr="004071E5">
        <w:rPr>
          <w:rFonts w:ascii="宋体" w:hAnsi="宋体" w:hint="eastAsia"/>
          <w:sz w:val="24"/>
        </w:rPr>
        <w:t>（一）申报须知</w:t>
      </w:r>
    </w:p>
    <w:p w:rsidR="009170AF" w:rsidRPr="004071E5" w:rsidRDefault="009170AF" w:rsidP="009170AF">
      <w:pPr>
        <w:spacing w:line="312" w:lineRule="auto"/>
        <w:ind w:firstLineChars="200" w:firstLine="480"/>
        <w:rPr>
          <w:rFonts w:ascii="宋体" w:hAnsi="宋体"/>
          <w:sz w:val="24"/>
        </w:rPr>
      </w:pPr>
      <w:r w:rsidRPr="004071E5">
        <w:rPr>
          <w:rFonts w:ascii="宋体" w:hAnsi="宋体" w:hint="eastAsia"/>
          <w:sz w:val="24"/>
        </w:rPr>
        <w:t>1、有在建项目未结题的不予以立项；</w:t>
      </w:r>
    </w:p>
    <w:p w:rsidR="009170AF" w:rsidRPr="004071E5" w:rsidRDefault="009170AF" w:rsidP="009170AF">
      <w:pPr>
        <w:spacing w:line="312" w:lineRule="auto"/>
        <w:ind w:firstLineChars="200" w:firstLine="480"/>
        <w:rPr>
          <w:rFonts w:ascii="宋体" w:hAnsi="宋体"/>
          <w:sz w:val="24"/>
        </w:rPr>
      </w:pPr>
      <w:r w:rsidRPr="004071E5">
        <w:rPr>
          <w:rFonts w:ascii="宋体" w:hAnsi="宋体" w:hint="eastAsia"/>
          <w:sz w:val="24"/>
        </w:rPr>
        <w:t>2、对于校企联合指导、有科研背景和团队课题优先资助；</w:t>
      </w:r>
    </w:p>
    <w:p w:rsidR="009170AF" w:rsidRPr="004071E5" w:rsidRDefault="009170AF" w:rsidP="009170AF">
      <w:pPr>
        <w:spacing w:line="312" w:lineRule="auto"/>
        <w:ind w:firstLineChars="200" w:firstLine="480"/>
        <w:rPr>
          <w:rFonts w:ascii="宋体" w:hAnsi="宋体"/>
          <w:sz w:val="24"/>
        </w:rPr>
      </w:pPr>
      <w:r w:rsidRPr="004071E5">
        <w:rPr>
          <w:rFonts w:ascii="宋体" w:hAnsi="宋体" w:hint="eastAsia"/>
          <w:sz w:val="24"/>
        </w:rPr>
        <w:t>3、申请人应指导过两届以上的毕业设计(论文)；</w:t>
      </w:r>
    </w:p>
    <w:p w:rsidR="009170AF" w:rsidRPr="004071E5" w:rsidRDefault="009170AF" w:rsidP="009170AF">
      <w:pPr>
        <w:spacing w:line="312" w:lineRule="auto"/>
        <w:ind w:firstLineChars="200" w:firstLine="480"/>
        <w:rPr>
          <w:rFonts w:ascii="宋体" w:hAnsi="宋体"/>
          <w:sz w:val="24"/>
        </w:rPr>
      </w:pPr>
      <w:r w:rsidRPr="004071E5">
        <w:rPr>
          <w:rFonts w:ascii="宋体" w:hAnsi="宋体" w:hint="eastAsia"/>
          <w:sz w:val="24"/>
        </w:rPr>
        <w:t>4、结题必须发表与项目相关的1篇以上论文（发表在核心及以上刊物）或获得与项目相关的1项以上专利申请，学生必须排名第一或第二；设计作品参加重大竞赛项目获三等奖以上。</w:t>
      </w:r>
    </w:p>
    <w:p w:rsidR="009170AF" w:rsidRPr="004071E5" w:rsidRDefault="009170AF" w:rsidP="009170AF">
      <w:pPr>
        <w:spacing w:line="312" w:lineRule="auto"/>
        <w:ind w:firstLineChars="200" w:firstLine="480"/>
        <w:rPr>
          <w:rFonts w:ascii="宋体" w:hAnsi="宋体"/>
          <w:sz w:val="24"/>
        </w:rPr>
      </w:pPr>
      <w:r w:rsidRPr="004071E5">
        <w:rPr>
          <w:rFonts w:ascii="宋体" w:hAnsi="宋体" w:hint="eastAsia"/>
          <w:sz w:val="24"/>
        </w:rPr>
        <w:t>5、项目建设结束后，负责人需提交《毕业设计(论文)重点项目</w:t>
      </w:r>
      <w:r w:rsidR="00C668FB">
        <w:rPr>
          <w:rFonts w:ascii="宋体" w:hAnsi="宋体" w:hint="eastAsia"/>
          <w:sz w:val="24"/>
        </w:rPr>
        <w:t>结题</w:t>
      </w:r>
      <w:r w:rsidRPr="004071E5">
        <w:rPr>
          <w:rFonts w:ascii="宋体" w:hAnsi="宋体" w:hint="eastAsia"/>
          <w:sz w:val="24"/>
        </w:rPr>
        <w:t>报告书》。</w:t>
      </w:r>
    </w:p>
    <w:p w:rsidR="009170AF" w:rsidRPr="004071E5" w:rsidRDefault="009170AF" w:rsidP="009170AF">
      <w:pPr>
        <w:spacing w:line="312" w:lineRule="auto"/>
        <w:ind w:firstLineChars="200" w:firstLine="480"/>
        <w:rPr>
          <w:rFonts w:ascii="宋体" w:hAnsi="宋体"/>
          <w:sz w:val="24"/>
        </w:rPr>
      </w:pPr>
      <w:r w:rsidRPr="004071E5">
        <w:rPr>
          <w:rFonts w:ascii="宋体" w:hAnsi="宋体" w:hint="eastAsia"/>
          <w:sz w:val="24"/>
        </w:rPr>
        <w:t>（二）组织管理</w:t>
      </w:r>
    </w:p>
    <w:p w:rsidR="009170AF" w:rsidRPr="004071E5" w:rsidRDefault="009170AF" w:rsidP="009170AF">
      <w:pPr>
        <w:spacing w:line="312" w:lineRule="auto"/>
        <w:ind w:firstLineChars="200" w:firstLine="480"/>
        <w:rPr>
          <w:rFonts w:ascii="宋体" w:hAnsi="宋体"/>
          <w:sz w:val="24"/>
        </w:rPr>
      </w:pPr>
      <w:r w:rsidRPr="004071E5">
        <w:rPr>
          <w:rFonts w:ascii="宋体" w:hAnsi="宋体" w:hint="eastAsia"/>
          <w:sz w:val="24"/>
        </w:rPr>
        <w:t>1、申报项目由学院统一报教务处，申报书面材料一份，同时上交电子版。</w:t>
      </w:r>
    </w:p>
    <w:p w:rsidR="009170AF" w:rsidRPr="004071E5" w:rsidRDefault="009170AF" w:rsidP="009170AF">
      <w:pPr>
        <w:spacing w:line="312" w:lineRule="auto"/>
        <w:ind w:firstLineChars="200" w:firstLine="480"/>
        <w:rPr>
          <w:rFonts w:ascii="宋体" w:hAnsi="宋体"/>
          <w:sz w:val="24"/>
        </w:rPr>
      </w:pPr>
      <w:r w:rsidRPr="004071E5">
        <w:rPr>
          <w:rFonts w:ascii="宋体" w:hAnsi="宋体" w:hint="eastAsia"/>
          <w:sz w:val="24"/>
        </w:rPr>
        <w:t>2、二级学院事先组织学院教学工作委员会对申报项目进行论证和排序，形成《毕业设计(论文)重点项目排序汇总表》，与申报材料一起交教务处。</w:t>
      </w:r>
    </w:p>
    <w:p w:rsidR="009170AF" w:rsidRPr="004071E5" w:rsidRDefault="009170AF" w:rsidP="009170AF">
      <w:pPr>
        <w:spacing w:line="312" w:lineRule="auto"/>
        <w:ind w:firstLineChars="200" w:firstLine="480"/>
        <w:rPr>
          <w:rFonts w:ascii="宋体" w:hAnsi="宋体"/>
          <w:sz w:val="24"/>
        </w:rPr>
      </w:pPr>
      <w:r w:rsidRPr="004071E5">
        <w:rPr>
          <w:rFonts w:ascii="宋体" w:hAnsi="宋体" w:hint="eastAsia"/>
          <w:sz w:val="24"/>
        </w:rPr>
        <w:t>（三）经费预算与下拨</w:t>
      </w:r>
    </w:p>
    <w:p w:rsidR="009170AF" w:rsidRPr="004071E5" w:rsidRDefault="009170AF" w:rsidP="009170AF">
      <w:pPr>
        <w:spacing w:line="312" w:lineRule="auto"/>
        <w:ind w:firstLine="435"/>
        <w:rPr>
          <w:rFonts w:ascii="宋体" w:hAnsi="宋体"/>
          <w:sz w:val="24"/>
        </w:rPr>
      </w:pPr>
      <w:r w:rsidRPr="004071E5">
        <w:rPr>
          <w:rFonts w:ascii="宋体" w:hAnsi="宋体" w:hint="eastAsia"/>
          <w:sz w:val="24"/>
        </w:rPr>
        <w:t>1、重点项目建设周期为一年，建设经费：工科5000元/项，其他3000元/项。经费使用办法见《关于教学实验材料、实习、毕业设计（论文）经费的使用管理规定》，其中，报销需要项目负责人和被指导学生的签字方可报销。</w:t>
      </w:r>
    </w:p>
    <w:p w:rsidR="009170AF" w:rsidRPr="004071E5" w:rsidRDefault="009170AF" w:rsidP="009170AF">
      <w:pPr>
        <w:spacing w:line="312" w:lineRule="auto"/>
        <w:ind w:firstLine="435"/>
        <w:rPr>
          <w:rFonts w:ascii="宋体" w:hAnsi="宋体"/>
          <w:sz w:val="24"/>
        </w:rPr>
      </w:pPr>
      <w:r w:rsidRPr="004071E5">
        <w:rPr>
          <w:rFonts w:ascii="宋体" w:hAnsi="宋体" w:hint="eastAsia"/>
          <w:sz w:val="24"/>
        </w:rPr>
        <w:t>2、项目立项后，工科先下拨2000元/项，其他先下拨1500元/项；待项目验收后，根据项目实际费用下拨剩余经费。</w:t>
      </w:r>
    </w:p>
    <w:p w:rsidR="009170AF" w:rsidRDefault="009170AF" w:rsidP="009170AF">
      <w:pPr>
        <w:spacing w:line="312" w:lineRule="auto"/>
        <w:ind w:firstLine="435"/>
        <w:jc w:val="right"/>
        <w:rPr>
          <w:rFonts w:ascii="宋体" w:hAnsi="宋体" w:hint="eastAsia"/>
          <w:sz w:val="24"/>
        </w:rPr>
      </w:pPr>
    </w:p>
    <w:p w:rsidR="00A159C6" w:rsidRDefault="00A159C6" w:rsidP="009170AF">
      <w:pPr>
        <w:spacing w:line="312" w:lineRule="auto"/>
        <w:ind w:firstLine="435"/>
        <w:jc w:val="right"/>
        <w:rPr>
          <w:rFonts w:ascii="宋体" w:hAnsi="宋体"/>
          <w:sz w:val="24"/>
        </w:rPr>
      </w:pPr>
    </w:p>
    <w:p w:rsidR="009170AF" w:rsidRDefault="009170AF" w:rsidP="009170AF">
      <w:pPr>
        <w:spacing w:line="312" w:lineRule="auto"/>
        <w:ind w:firstLine="435"/>
        <w:jc w:val="right"/>
        <w:rPr>
          <w:rFonts w:ascii="宋体" w:hAnsi="宋体"/>
          <w:sz w:val="24"/>
        </w:rPr>
      </w:pPr>
      <w:bookmarkStart w:id="0" w:name="_GoBack"/>
      <w:bookmarkEnd w:id="0"/>
      <w:r w:rsidRPr="004071E5">
        <w:rPr>
          <w:rFonts w:ascii="宋体" w:hAnsi="宋体" w:hint="eastAsia"/>
          <w:sz w:val="24"/>
        </w:rPr>
        <w:t>教务处</w:t>
      </w:r>
    </w:p>
    <w:p w:rsidR="009170AF" w:rsidRPr="004071E5" w:rsidRDefault="009170AF" w:rsidP="009170AF">
      <w:pPr>
        <w:spacing w:line="312" w:lineRule="auto"/>
        <w:ind w:firstLine="435"/>
        <w:jc w:val="right"/>
        <w:rPr>
          <w:rFonts w:ascii="宋体" w:hAnsi="宋体"/>
          <w:sz w:val="24"/>
        </w:rPr>
      </w:pPr>
      <w:r w:rsidRPr="004071E5">
        <w:rPr>
          <w:rFonts w:ascii="宋体" w:hAnsi="宋体" w:hint="eastAsia"/>
          <w:sz w:val="24"/>
        </w:rPr>
        <w:t>201</w:t>
      </w:r>
      <w:r w:rsidR="00DE74AA">
        <w:rPr>
          <w:rFonts w:ascii="宋体" w:hAnsi="宋体" w:hint="eastAsia"/>
          <w:sz w:val="24"/>
        </w:rPr>
        <w:t>6</w:t>
      </w:r>
      <w:r w:rsidRPr="004071E5">
        <w:rPr>
          <w:rFonts w:ascii="宋体" w:hAnsi="宋体" w:hint="eastAsia"/>
          <w:sz w:val="24"/>
        </w:rPr>
        <w:t>.11.</w:t>
      </w:r>
      <w:r w:rsidR="00DE74AA">
        <w:rPr>
          <w:rFonts w:ascii="宋体" w:hAnsi="宋体" w:hint="eastAsia"/>
          <w:sz w:val="24"/>
        </w:rPr>
        <w:t>28</w:t>
      </w:r>
    </w:p>
    <w:p w:rsidR="00FE0D43" w:rsidRPr="009170AF" w:rsidRDefault="00FE0D43" w:rsidP="009170AF">
      <w:pPr>
        <w:spacing w:line="312" w:lineRule="auto"/>
      </w:pPr>
    </w:p>
    <w:sectPr w:rsidR="00FE0D43" w:rsidRPr="009170AF" w:rsidSect="00FE0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C11" w:rsidRDefault="004A7C11" w:rsidP="00DE74AA">
      <w:r>
        <w:separator/>
      </w:r>
    </w:p>
  </w:endnote>
  <w:endnote w:type="continuationSeparator" w:id="1">
    <w:p w:rsidR="004A7C11" w:rsidRDefault="004A7C11" w:rsidP="00DE7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C11" w:rsidRDefault="004A7C11" w:rsidP="00DE74AA">
      <w:r>
        <w:separator/>
      </w:r>
    </w:p>
  </w:footnote>
  <w:footnote w:type="continuationSeparator" w:id="1">
    <w:p w:rsidR="004A7C11" w:rsidRDefault="004A7C11" w:rsidP="00DE74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0AF"/>
    <w:rsid w:val="000B42E0"/>
    <w:rsid w:val="000D2F30"/>
    <w:rsid w:val="00370A8F"/>
    <w:rsid w:val="004A7C11"/>
    <w:rsid w:val="004B66F5"/>
    <w:rsid w:val="009170AF"/>
    <w:rsid w:val="00A058A9"/>
    <w:rsid w:val="00A159C6"/>
    <w:rsid w:val="00BC386C"/>
    <w:rsid w:val="00C668FB"/>
    <w:rsid w:val="00DE74AA"/>
    <w:rsid w:val="00FE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7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74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7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74A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7</cp:revision>
  <dcterms:created xsi:type="dcterms:W3CDTF">2015-11-11T07:29:00Z</dcterms:created>
  <dcterms:modified xsi:type="dcterms:W3CDTF">2016-12-02T00:47:00Z</dcterms:modified>
</cp:coreProperties>
</file>